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43F" w:rsidRPr="007A343F" w:rsidRDefault="007A343F" w:rsidP="007A343F">
      <w:pPr>
        <w:spacing w:line="480" w:lineRule="auto"/>
        <w:ind w:firstLine="720"/>
        <w:rPr>
          <w:rFonts w:ascii="Times New Roman" w:hAnsi="Times New Roman" w:cs="Times New Roman"/>
          <w:sz w:val="24"/>
          <w:szCs w:val="24"/>
        </w:rPr>
      </w:pPr>
      <w:r w:rsidRPr="007A343F">
        <w:rPr>
          <w:rFonts w:ascii="Times New Roman" w:hAnsi="Times New Roman" w:cs="Times New Roman"/>
          <w:sz w:val="24"/>
          <w:szCs w:val="24"/>
        </w:rPr>
        <w:t>Coming up with a practical marketing research is solely based on how the research problem is defined. The research problem is supposed to be clear and comprehensible, focused and directed to the study. The marketing research problem is aimed at identifying the preferences and the buying behavior of the clients and finds out if the specific product or service will lead to profits when sold or not. The problem statement describes the particular and distinct goals that motivate the study that is being conducted. The research hypothesis, the taken methodology, conclusion, and the recommendations provided all depend on the problem statement. One of the marketing resea</w:t>
      </w:r>
      <w:r w:rsidR="00757A5A">
        <w:rPr>
          <w:rFonts w:ascii="Times New Roman" w:hAnsi="Times New Roman" w:cs="Times New Roman"/>
          <w:sz w:val="24"/>
          <w:szCs w:val="24"/>
        </w:rPr>
        <w:t xml:space="preserve">rch problems is survey design. </w:t>
      </w:r>
      <w:r w:rsidRPr="007A343F">
        <w:rPr>
          <w:rFonts w:ascii="Times New Roman" w:hAnsi="Times New Roman" w:cs="Times New Roman"/>
          <w:sz w:val="24"/>
          <w:szCs w:val="24"/>
        </w:rPr>
        <w:t xml:space="preserve">Most companies use the marketing research to come up with a clear picture of what the clients think about and what they want. This aspect is the direct way of gathering quantitative and numerical information. It also ensures that one can have qualitative and descriptive figures about the market. Problems only arise when there are errors in this area. For instance, a company is likely to use a method that is supposed to collect random information from the targeted group of customers even though the technique is not arbitrary. Therefore, the organization will not be able to use the information to give a representation of the contextual population. </w:t>
      </w:r>
    </w:p>
    <w:p w:rsidR="00237E65" w:rsidRPr="007A343F" w:rsidRDefault="007A343F" w:rsidP="007A343F">
      <w:pPr>
        <w:spacing w:line="480" w:lineRule="auto"/>
        <w:ind w:firstLine="720"/>
        <w:rPr>
          <w:rFonts w:ascii="Times New Roman" w:hAnsi="Times New Roman" w:cs="Times New Roman"/>
          <w:sz w:val="24"/>
          <w:szCs w:val="24"/>
        </w:rPr>
      </w:pPr>
      <w:r w:rsidRPr="007A343F">
        <w:rPr>
          <w:rFonts w:ascii="Times New Roman" w:hAnsi="Times New Roman" w:cs="Times New Roman"/>
          <w:sz w:val="24"/>
          <w:szCs w:val="24"/>
        </w:rPr>
        <w:t xml:space="preserve">A management decision problem is used to describe a situation where an issue arises in a company, and the management has to make a timely decision that needs research and is compelled to start the process. In such cases, there is always no actionable guidance. The term is used to define an issue that the management is dealing with and there should still be a reassertion in the research terms.  </w:t>
      </w:r>
      <w:bookmarkStart w:id="0" w:name="_GoBack"/>
      <w:bookmarkEnd w:id="0"/>
      <w:r w:rsidRPr="007A343F">
        <w:rPr>
          <w:rFonts w:ascii="Times New Roman" w:hAnsi="Times New Roman" w:cs="Times New Roman"/>
          <w:sz w:val="24"/>
          <w:szCs w:val="24"/>
        </w:rPr>
        <w:t xml:space="preserve">One of the problems experienced in this context is collecting information in the background and doing an exploratory research. For instance, when gauging the dissatisfaction of the client towards a particular product, the manager is likely to assume that that certain factors push the customer satisfaction up. Among the factors that the manager has to </w:t>
      </w:r>
      <w:r w:rsidRPr="007A343F">
        <w:rPr>
          <w:rFonts w:ascii="Times New Roman" w:hAnsi="Times New Roman" w:cs="Times New Roman"/>
          <w:sz w:val="24"/>
          <w:szCs w:val="24"/>
        </w:rPr>
        <w:lastRenderedPageBreak/>
        <w:t>consider are the product, the service delivery and the location of the business and the price. The main problem is to separate and identify the leading causes of the changes using the symptoms. Nevertheless, the aspects that seem to be the problem may only be symptoms of a severe issue.</w:t>
      </w:r>
    </w:p>
    <w:sectPr w:rsidR="00237E65" w:rsidRPr="007A343F" w:rsidSect="003611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F02DF"/>
    <w:rsid w:val="001568AA"/>
    <w:rsid w:val="00237E65"/>
    <w:rsid w:val="00361137"/>
    <w:rsid w:val="00757A5A"/>
    <w:rsid w:val="007A343F"/>
    <w:rsid w:val="00A51B1D"/>
    <w:rsid w:val="00B956EB"/>
    <w:rsid w:val="00BA3A8F"/>
    <w:rsid w:val="00BA62FF"/>
    <w:rsid w:val="00D03DD5"/>
    <w:rsid w:val="00E20C50"/>
    <w:rsid w:val="00E96D91"/>
    <w:rsid w:val="00EF0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1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2017-10-25T08:11:00Z</dcterms:created>
  <dcterms:modified xsi:type="dcterms:W3CDTF">2017-10-25T08:11:00Z</dcterms:modified>
</cp:coreProperties>
</file>